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49" w:rsidRPr="00C807D8" w:rsidRDefault="008A2549" w:rsidP="008A2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ПМ</w:t>
      </w:r>
      <w:r w:rsidR="00FF37B1">
        <w:rPr>
          <w:rFonts w:ascii="Times New Roman" w:hAnsi="Times New Roman" w:cs="Times New Roman"/>
          <w:sz w:val="24"/>
          <w:szCs w:val="24"/>
        </w:rPr>
        <w:t>.</w:t>
      </w:r>
      <w:r w:rsidRPr="00C807D8">
        <w:rPr>
          <w:rFonts w:ascii="Times New Roman" w:hAnsi="Times New Roman" w:cs="Times New Roman"/>
          <w:sz w:val="24"/>
          <w:szCs w:val="24"/>
        </w:rPr>
        <w:t xml:space="preserve"> 02 Медицинская помощь беременным и детям при заболеваниях, отравлениях и травмах</w:t>
      </w:r>
    </w:p>
    <w:p w:rsidR="008A2549" w:rsidRPr="00C807D8" w:rsidRDefault="008A2549" w:rsidP="008A2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D8">
        <w:rPr>
          <w:rFonts w:ascii="Times New Roman" w:hAnsi="Times New Roman" w:cs="Times New Roman"/>
          <w:b/>
          <w:sz w:val="24"/>
          <w:szCs w:val="24"/>
        </w:rPr>
        <w:t>МДК 02.01 Соматические заболевания, отравления и беременность</w:t>
      </w:r>
    </w:p>
    <w:p w:rsidR="008A2549" w:rsidRPr="00C807D8" w:rsidRDefault="008A2549" w:rsidP="00C601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Специальность 31.02.02 «Акушерское дело»</w:t>
      </w:r>
    </w:p>
    <w:p w:rsidR="00C601EA" w:rsidRPr="00C807D8" w:rsidRDefault="00C601EA" w:rsidP="00C60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6F0" w:rsidRPr="00C807D8" w:rsidRDefault="00E6605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>Основная жалоба</w:t>
      </w:r>
      <w:r w:rsidR="006976F0" w:rsidRPr="00C807D8">
        <w:rPr>
          <w:sz w:val="24"/>
          <w:szCs w:val="24"/>
        </w:rPr>
        <w:t xml:space="preserve"> беременной с обструктивным бронхитом</w:t>
      </w:r>
    </w:p>
    <w:p w:rsidR="006976F0" w:rsidRPr="00C807D8" w:rsidRDefault="006976F0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головная боль</w:t>
      </w:r>
    </w:p>
    <w:p w:rsidR="006976F0" w:rsidRPr="00C807D8" w:rsidRDefault="006976F0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недомогание</w:t>
      </w:r>
    </w:p>
    <w:p w:rsidR="006976F0" w:rsidRPr="00C807D8" w:rsidRDefault="006976F0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слабость</w:t>
      </w:r>
    </w:p>
    <w:p w:rsidR="00C34A55" w:rsidRPr="00C807D8" w:rsidRDefault="006976F0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одышка</w:t>
      </w:r>
    </w:p>
    <w:p w:rsidR="00A34BAF" w:rsidRPr="00C807D8" w:rsidRDefault="00A34BAF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>Для подавления сухого мучительного кашля при остром бронхите беременной рекомендуют</w:t>
      </w:r>
    </w:p>
    <w:p w:rsidR="00A34BAF" w:rsidRPr="00C807D8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кодеин</w:t>
      </w:r>
    </w:p>
    <w:p w:rsidR="00A34BAF" w:rsidRPr="00C807D8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кодтерпин</w:t>
      </w:r>
    </w:p>
    <w:p w:rsidR="00A34BAF" w:rsidRPr="00C807D8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слизистый отвар алтейного корня</w:t>
      </w:r>
    </w:p>
    <w:p w:rsidR="00A34BAF" w:rsidRPr="00C807D8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ципробай</w:t>
      </w:r>
    </w:p>
    <w:p w:rsidR="00A34BAF" w:rsidRPr="00C807D8" w:rsidRDefault="00A34BAF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>При обострении хронического бронхита у беременной в третьем триместре можно использовать</w:t>
      </w:r>
    </w:p>
    <w:p w:rsidR="00A34BAF" w:rsidRPr="00C807D8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левомицетин</w:t>
      </w:r>
    </w:p>
    <w:p w:rsidR="00A34BAF" w:rsidRPr="00C807D8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пенициллин</w:t>
      </w:r>
      <w:r w:rsidR="00460ED2" w:rsidRPr="00C807D8">
        <w:rPr>
          <w:i w:val="0"/>
          <w:sz w:val="24"/>
          <w:szCs w:val="24"/>
        </w:rPr>
        <w:t xml:space="preserve">     </w:t>
      </w:r>
    </w:p>
    <w:p w:rsidR="00A34BAF" w:rsidRPr="00C807D8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стрептомицин</w:t>
      </w:r>
    </w:p>
    <w:p w:rsidR="00A34BAF" w:rsidRPr="00C807D8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тетрациклин</w:t>
      </w:r>
    </w:p>
    <w:p w:rsidR="00FD74A4" w:rsidRPr="00C807D8" w:rsidRDefault="00FD74A4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>При очаговой пневмонии беременной противопоказан</w:t>
      </w:r>
    </w:p>
    <w:p w:rsidR="00FD74A4" w:rsidRPr="00C807D8" w:rsidRDefault="00FD74A4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ампициллин</w:t>
      </w:r>
    </w:p>
    <w:p w:rsidR="00FD74A4" w:rsidRPr="00C807D8" w:rsidRDefault="00FD74A4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пенициллин</w:t>
      </w:r>
    </w:p>
    <w:p w:rsidR="00FD74A4" w:rsidRPr="00C807D8" w:rsidRDefault="00FD74A4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тетрациклин</w:t>
      </w:r>
      <w:r w:rsidR="00460ED2" w:rsidRPr="00C807D8">
        <w:rPr>
          <w:i w:val="0"/>
          <w:sz w:val="24"/>
          <w:szCs w:val="24"/>
        </w:rPr>
        <w:t xml:space="preserve">    </w:t>
      </w:r>
    </w:p>
    <w:p w:rsidR="00C34A55" w:rsidRPr="00C807D8" w:rsidRDefault="00FD74A4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эритромицин</w:t>
      </w:r>
    </w:p>
    <w:p w:rsidR="00C34A55" w:rsidRPr="00C807D8" w:rsidRDefault="00C34A5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ab/>
        <w:t>Обязательное условие проведения рентгенографии органов грудной клетки беременной</w:t>
      </w:r>
    </w:p>
    <w:p w:rsidR="00C34A55" w:rsidRPr="00C807D8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проведение натощак</w:t>
      </w:r>
    </w:p>
    <w:p w:rsidR="00C34A55" w:rsidRPr="00C807D8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исключение газообразующих продуктов</w:t>
      </w:r>
    </w:p>
    <w:p w:rsidR="00C34A55" w:rsidRPr="00C807D8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постановка очистительной клизмы</w:t>
      </w:r>
    </w:p>
    <w:p w:rsidR="00C34A55" w:rsidRPr="00C807D8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экранирование области живота</w:t>
      </w:r>
      <w:r w:rsidR="00460ED2" w:rsidRPr="00C807D8">
        <w:rPr>
          <w:i w:val="0"/>
          <w:sz w:val="24"/>
          <w:szCs w:val="24"/>
        </w:rPr>
        <w:t xml:space="preserve">    </w:t>
      </w:r>
    </w:p>
    <w:p w:rsidR="00C34A55" w:rsidRPr="00C807D8" w:rsidRDefault="00C34A5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ab/>
        <w:t>Пальцы в виде "барабанных палочек" и ногти в виде "часовых стекол" наблюдаются при</w:t>
      </w:r>
    </w:p>
    <w:p w:rsidR="00C34A55" w:rsidRPr="00C807D8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 xml:space="preserve">а) острых </w:t>
      </w:r>
      <w:r w:rsidR="00460ED2" w:rsidRPr="00C807D8">
        <w:rPr>
          <w:i w:val="0"/>
          <w:sz w:val="24"/>
          <w:szCs w:val="24"/>
        </w:rPr>
        <w:t>заболеваниях дыхательной системы</w:t>
      </w:r>
    </w:p>
    <w:p w:rsidR="00C34A55" w:rsidRPr="00C807D8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хронических заболеваниях дыхательной системы</w:t>
      </w:r>
      <w:r w:rsidR="00460ED2" w:rsidRPr="00C807D8">
        <w:rPr>
          <w:i w:val="0"/>
          <w:sz w:val="24"/>
          <w:szCs w:val="24"/>
        </w:rPr>
        <w:t xml:space="preserve">    </w:t>
      </w:r>
    </w:p>
    <w:p w:rsidR="00C34A55" w:rsidRPr="00C807D8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острых заболеваниях нервной системы</w:t>
      </w:r>
    </w:p>
    <w:p w:rsidR="00C34A55" w:rsidRPr="00C807D8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хронических заболеваниях нервной системы</w:t>
      </w:r>
    </w:p>
    <w:p w:rsidR="00C34A55" w:rsidRPr="00C807D8" w:rsidRDefault="00C34A5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ab/>
        <w:t>Прерывание беременности при распространенном деструктивном туберкулезе проводят на сроке (недель)</w:t>
      </w:r>
    </w:p>
    <w:p w:rsidR="00C34A55" w:rsidRPr="00C807D8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до 12</w:t>
      </w:r>
      <w:r w:rsidR="00460ED2" w:rsidRPr="00C807D8">
        <w:rPr>
          <w:i w:val="0"/>
          <w:sz w:val="24"/>
          <w:szCs w:val="24"/>
        </w:rPr>
        <w:t xml:space="preserve">     </w:t>
      </w:r>
    </w:p>
    <w:p w:rsidR="00C34A55" w:rsidRPr="00C807D8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12-18</w:t>
      </w:r>
    </w:p>
    <w:p w:rsidR="00C34A55" w:rsidRPr="00C807D8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18-20</w:t>
      </w:r>
    </w:p>
    <w:p w:rsidR="00951FCE" w:rsidRPr="00C807D8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20-22</w:t>
      </w:r>
    </w:p>
    <w:p w:rsidR="00B0148D" w:rsidRPr="00C807D8" w:rsidRDefault="00B0148D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 xml:space="preserve">Реакция Манту используется для </w:t>
      </w:r>
    </w:p>
    <w:p w:rsidR="00B0148D" w:rsidRPr="00C807D8" w:rsidRDefault="00B0148D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диагностики пневмонии</w:t>
      </w:r>
    </w:p>
    <w:p w:rsidR="00B0148D" w:rsidRPr="00C807D8" w:rsidRDefault="00B0148D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диагностики туберкулеза</w:t>
      </w:r>
      <w:r w:rsidR="00460ED2" w:rsidRPr="00C807D8">
        <w:rPr>
          <w:i w:val="0"/>
          <w:sz w:val="24"/>
          <w:szCs w:val="24"/>
        </w:rPr>
        <w:t xml:space="preserve">    </w:t>
      </w:r>
    </w:p>
    <w:p w:rsidR="00B0148D" w:rsidRPr="00C807D8" w:rsidRDefault="00B0148D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лечения пневмонии</w:t>
      </w:r>
    </w:p>
    <w:p w:rsidR="00C34A55" w:rsidRPr="00C807D8" w:rsidRDefault="00B0148D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лечения туберкулеза</w:t>
      </w:r>
    </w:p>
    <w:p w:rsidR="000C6721" w:rsidRPr="00C807D8" w:rsidRDefault="000C6721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ab/>
        <w:t>Наиболее частый исход ревматического эндокардита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инфаркт миокарда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стенокардия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порок сердца</w:t>
      </w:r>
      <w:r w:rsidR="001C6A56" w:rsidRPr="00C807D8">
        <w:rPr>
          <w:i w:val="0"/>
          <w:sz w:val="24"/>
          <w:szCs w:val="24"/>
        </w:rPr>
        <w:t xml:space="preserve">     </w:t>
      </w:r>
    </w:p>
    <w:p w:rsidR="00E66055" w:rsidRPr="00C807D8" w:rsidRDefault="00EB5C9B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выздоровления</w:t>
      </w:r>
    </w:p>
    <w:p w:rsidR="000C6721" w:rsidRPr="00C807D8" w:rsidRDefault="00E6605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>Основная жалоба</w:t>
      </w:r>
      <w:r w:rsidR="000C6721" w:rsidRPr="00C807D8">
        <w:rPr>
          <w:sz w:val="24"/>
          <w:szCs w:val="24"/>
        </w:rPr>
        <w:t xml:space="preserve"> при митральном стенозе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головная боль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слабость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сердцебиение</w:t>
      </w:r>
    </w:p>
    <w:p w:rsidR="001158D9" w:rsidRPr="00C807D8" w:rsidRDefault="000C6721" w:rsidP="006C3FD0">
      <w:pPr>
        <w:pStyle w:val="Ioaaou"/>
        <w:spacing w:after="0"/>
        <w:rPr>
          <w:i w:val="0"/>
          <w:sz w:val="24"/>
          <w:szCs w:val="24"/>
          <w:lang w:val="en-US"/>
        </w:rPr>
      </w:pPr>
      <w:r w:rsidRPr="00C807D8">
        <w:rPr>
          <w:i w:val="0"/>
          <w:sz w:val="24"/>
          <w:szCs w:val="24"/>
        </w:rPr>
        <w:t>г) кровохарканье</w:t>
      </w:r>
      <w:r w:rsidR="00460ED2" w:rsidRPr="00C807D8">
        <w:rPr>
          <w:i w:val="0"/>
          <w:sz w:val="24"/>
          <w:szCs w:val="24"/>
        </w:rPr>
        <w:t xml:space="preserve">     </w:t>
      </w:r>
    </w:p>
    <w:p w:rsidR="000C6721" w:rsidRPr="00C807D8" w:rsidRDefault="000C6721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ab/>
        <w:t>Сжимающая загрудинная боль продолжительностью 2-5 минут наблюдается при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lastRenderedPageBreak/>
        <w:t>а) инфаркте миокарда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стенокардии</w:t>
      </w:r>
      <w:r w:rsidR="00460ED2" w:rsidRPr="00C807D8">
        <w:rPr>
          <w:i w:val="0"/>
          <w:sz w:val="24"/>
          <w:szCs w:val="24"/>
        </w:rPr>
        <w:t xml:space="preserve">    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бронхите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пневмонии</w:t>
      </w:r>
    </w:p>
    <w:p w:rsidR="000C6721" w:rsidRPr="00C807D8" w:rsidRDefault="000C6721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>Клинические симптомы кардиогенного шока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лихорадка, лимфаденопатия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одышка, "ржавая" мокрота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падение АД, нитевидный пульс</w:t>
      </w:r>
      <w:r w:rsidR="00460ED2" w:rsidRPr="00C807D8">
        <w:rPr>
          <w:i w:val="0"/>
          <w:sz w:val="24"/>
          <w:szCs w:val="24"/>
        </w:rPr>
        <w:t xml:space="preserve">    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повышение АД, напряженный пульс</w:t>
      </w:r>
    </w:p>
    <w:p w:rsidR="000C6721" w:rsidRPr="00C807D8" w:rsidRDefault="000C6721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>Отеки нижних конечностей, асцит, увеличение печени наблюдаются при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гипертонической болезни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инфаркте миокарда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стенокардии</w:t>
      </w:r>
    </w:p>
    <w:p w:rsidR="000C6721" w:rsidRPr="00C807D8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сердечной недостаточности</w:t>
      </w:r>
    </w:p>
    <w:p w:rsidR="003E5317" w:rsidRPr="00C807D8" w:rsidRDefault="003E5317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ab/>
        <w:t>Подготовка пациента к желудочному зондированию</w:t>
      </w:r>
    </w:p>
    <w:p w:rsidR="003E5317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 xml:space="preserve">а) вечером - легкий ужин, утром </w:t>
      </w:r>
      <w:r w:rsidR="001C6A56" w:rsidRPr="00C807D8">
        <w:rPr>
          <w:i w:val="0"/>
          <w:sz w:val="24"/>
          <w:szCs w:val="24"/>
        </w:rPr>
        <w:t>–</w:t>
      </w:r>
      <w:r w:rsidRPr="00C807D8">
        <w:rPr>
          <w:i w:val="0"/>
          <w:sz w:val="24"/>
          <w:szCs w:val="24"/>
        </w:rPr>
        <w:t xml:space="preserve"> натощак</w:t>
      </w:r>
    </w:p>
    <w:p w:rsidR="003E5317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вечером - очистительная клизма</w:t>
      </w:r>
    </w:p>
    <w:p w:rsidR="003E5317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утром - очистительная клизма</w:t>
      </w:r>
    </w:p>
    <w:p w:rsidR="003E5317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утром - сифонная клизма</w:t>
      </w:r>
    </w:p>
    <w:p w:rsidR="003E5317" w:rsidRPr="00C807D8" w:rsidRDefault="003E5317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 xml:space="preserve">Беременность противопоказана при </w:t>
      </w:r>
    </w:p>
    <w:p w:rsidR="003E5317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хроническом гастрите</w:t>
      </w:r>
    </w:p>
    <w:p w:rsidR="003E5317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хроническом активном гепатите В</w:t>
      </w:r>
    </w:p>
    <w:p w:rsidR="003E5317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язвенной болезни</w:t>
      </w:r>
    </w:p>
    <w:p w:rsidR="00EB5C9B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хроническом холецистите</w:t>
      </w:r>
    </w:p>
    <w:p w:rsidR="003E5317" w:rsidRPr="00C807D8" w:rsidRDefault="003E5317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ab/>
        <w:t>При лечении хронического гепатита у беременной следует ограничить дозу</w:t>
      </w:r>
    </w:p>
    <w:p w:rsidR="003E5317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витаминов группы В</w:t>
      </w:r>
    </w:p>
    <w:p w:rsidR="003E5317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витамина С</w:t>
      </w:r>
    </w:p>
    <w:p w:rsidR="003E5317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гепатопротекторов</w:t>
      </w:r>
    </w:p>
    <w:p w:rsidR="003E5317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глюкокортикостероидов</w:t>
      </w:r>
      <w:r w:rsidR="00460ED2" w:rsidRPr="00C807D8">
        <w:rPr>
          <w:i w:val="0"/>
          <w:sz w:val="24"/>
          <w:szCs w:val="24"/>
        </w:rPr>
        <w:t xml:space="preserve">     </w:t>
      </w:r>
    </w:p>
    <w:p w:rsidR="003E5317" w:rsidRPr="00C807D8" w:rsidRDefault="003E5317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ab/>
        <w:t>Симптом "головы Медузы" наблюдается при</w:t>
      </w:r>
    </w:p>
    <w:p w:rsidR="003E5317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гастрите</w:t>
      </w:r>
    </w:p>
    <w:p w:rsidR="003E5317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холецистите</w:t>
      </w:r>
    </w:p>
    <w:p w:rsidR="003E5317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циррозе печени</w:t>
      </w:r>
      <w:r w:rsidR="00460ED2" w:rsidRPr="00C807D8">
        <w:rPr>
          <w:i w:val="0"/>
          <w:sz w:val="24"/>
          <w:szCs w:val="24"/>
        </w:rPr>
        <w:t xml:space="preserve">     </w:t>
      </w:r>
    </w:p>
    <w:p w:rsidR="00951FCE" w:rsidRPr="00C807D8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язвенной болезни</w:t>
      </w:r>
    </w:p>
    <w:p w:rsidR="006849A4" w:rsidRPr="00C807D8" w:rsidRDefault="006849A4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>Подготовка пациента к УЗИ органов брюшной полости включает назначение</w:t>
      </w:r>
    </w:p>
    <w:p w:rsidR="006849A4" w:rsidRPr="00C807D8" w:rsidRDefault="006849A4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активированного угля</w:t>
      </w:r>
      <w:r w:rsidR="00460ED2" w:rsidRPr="00C807D8">
        <w:rPr>
          <w:i w:val="0"/>
          <w:sz w:val="24"/>
          <w:szCs w:val="24"/>
        </w:rPr>
        <w:t xml:space="preserve">     </w:t>
      </w:r>
    </w:p>
    <w:p w:rsidR="006849A4" w:rsidRPr="00C807D8" w:rsidRDefault="006849A4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димедрола</w:t>
      </w:r>
    </w:p>
    <w:p w:rsidR="006849A4" w:rsidRPr="00C807D8" w:rsidRDefault="006849A4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сульфата магния</w:t>
      </w:r>
    </w:p>
    <w:p w:rsidR="00E81FE8" w:rsidRPr="00C807D8" w:rsidRDefault="006849A4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сульфата бария</w:t>
      </w:r>
    </w:p>
    <w:p w:rsidR="000E27E8" w:rsidRPr="00C807D8" w:rsidRDefault="000E27E8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>При остром пиелонефрите в анализе мочи определяется</w:t>
      </w:r>
    </w:p>
    <w:p w:rsidR="000E27E8" w:rsidRPr="00C807D8" w:rsidRDefault="000E27E8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гематурия, протеинурия</w:t>
      </w:r>
    </w:p>
    <w:p w:rsidR="000E27E8" w:rsidRPr="00C807D8" w:rsidRDefault="000E27E8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лейкоцитурия, бактериурия</w:t>
      </w:r>
    </w:p>
    <w:p w:rsidR="000E27E8" w:rsidRPr="00C807D8" w:rsidRDefault="000E27E8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глюкозурия, протеинурия</w:t>
      </w:r>
    </w:p>
    <w:p w:rsidR="000E27E8" w:rsidRPr="00C807D8" w:rsidRDefault="000E27E8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глюкозурия, цилиндрурия</w:t>
      </w:r>
    </w:p>
    <w:p w:rsidR="00CC04B5" w:rsidRPr="00C807D8" w:rsidRDefault="00CC04B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>Причина развития железодефицитной анемии у беременной</w:t>
      </w:r>
    </w:p>
    <w:p w:rsidR="00CC04B5" w:rsidRPr="00C807D8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гиповитаминозы</w:t>
      </w:r>
    </w:p>
    <w:p w:rsidR="00CC04B5" w:rsidRPr="00C807D8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повышенное поступление железа с пищей</w:t>
      </w:r>
    </w:p>
    <w:p w:rsidR="00CC04B5" w:rsidRPr="00C807D8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повышенный расход железа</w:t>
      </w:r>
    </w:p>
    <w:p w:rsidR="00CC04B5" w:rsidRPr="00C807D8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распад эритроцитов</w:t>
      </w:r>
    </w:p>
    <w:p w:rsidR="00CC04B5" w:rsidRPr="00C807D8" w:rsidRDefault="00CC04B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>Для профилактики железодефицитной анемии беременной рекомендуют</w:t>
      </w:r>
    </w:p>
    <w:p w:rsidR="00CC04B5" w:rsidRPr="00C807D8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молоко, творог</w:t>
      </w:r>
    </w:p>
    <w:p w:rsidR="00CC04B5" w:rsidRPr="00C807D8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мясо, печень</w:t>
      </w:r>
      <w:r w:rsidR="00460ED2" w:rsidRPr="00C807D8">
        <w:rPr>
          <w:i w:val="0"/>
          <w:sz w:val="24"/>
          <w:szCs w:val="24"/>
        </w:rPr>
        <w:t xml:space="preserve">     </w:t>
      </w:r>
    </w:p>
    <w:p w:rsidR="00CC04B5" w:rsidRPr="00C807D8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груши, яблоки</w:t>
      </w:r>
    </w:p>
    <w:p w:rsidR="00CC04B5" w:rsidRPr="00C807D8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 xml:space="preserve">г) печенье, вафли </w:t>
      </w:r>
    </w:p>
    <w:p w:rsidR="00CC04B5" w:rsidRPr="00C807D8" w:rsidRDefault="00CC04B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ab/>
        <w:t>При остром лейкозе в анализе крови наблюдается</w:t>
      </w:r>
    </w:p>
    <w:p w:rsidR="00CC04B5" w:rsidRPr="00C807D8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лейкоцитоз, появление бластов</w:t>
      </w:r>
      <w:r w:rsidR="00460ED2" w:rsidRPr="00C807D8">
        <w:rPr>
          <w:i w:val="0"/>
          <w:sz w:val="24"/>
          <w:szCs w:val="24"/>
        </w:rPr>
        <w:t xml:space="preserve">      </w:t>
      </w:r>
    </w:p>
    <w:p w:rsidR="00CC04B5" w:rsidRPr="00C807D8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lastRenderedPageBreak/>
        <w:t>б) эритроцитоз, увеличение СОЭ</w:t>
      </w:r>
    </w:p>
    <w:p w:rsidR="00CC04B5" w:rsidRPr="00C807D8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эритроцитоз, уменьшение СОЭ</w:t>
      </w:r>
    </w:p>
    <w:p w:rsidR="00CC04B5" w:rsidRPr="00C807D8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 xml:space="preserve">г) эритроцитоз, тромбоцитоз </w:t>
      </w:r>
    </w:p>
    <w:p w:rsidR="00DB03F5" w:rsidRPr="00C807D8" w:rsidRDefault="00DB03F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>Показание для прерывания беременности</w:t>
      </w:r>
    </w:p>
    <w:p w:rsidR="00DB03F5" w:rsidRPr="00C807D8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гипотиреоз</w:t>
      </w:r>
    </w:p>
    <w:p w:rsidR="00DB03F5" w:rsidRPr="00C807D8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 xml:space="preserve">б) эндемический зоб </w:t>
      </w:r>
    </w:p>
    <w:p w:rsidR="00DB03F5" w:rsidRPr="00C807D8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компенсированный сахарный диабет</w:t>
      </w:r>
    </w:p>
    <w:p w:rsidR="00DB03F5" w:rsidRPr="00C807D8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сочетание сахарного диабета и активного туберкулеза</w:t>
      </w:r>
      <w:r w:rsidR="00460ED2" w:rsidRPr="00C807D8">
        <w:rPr>
          <w:i w:val="0"/>
          <w:sz w:val="24"/>
          <w:szCs w:val="24"/>
        </w:rPr>
        <w:t xml:space="preserve">   +</w:t>
      </w:r>
    </w:p>
    <w:p w:rsidR="00DB03F5" w:rsidRPr="00C807D8" w:rsidRDefault="00DB03F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ab/>
        <w:t>Нормальное содержание глюкозы в крови натощак (ммоль/л)</w:t>
      </w:r>
    </w:p>
    <w:p w:rsidR="00DB03F5" w:rsidRPr="00C807D8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1,1 - 2,2</w:t>
      </w:r>
    </w:p>
    <w:p w:rsidR="00DB03F5" w:rsidRPr="00C807D8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 xml:space="preserve">б) 3,3 - 5,5 </w:t>
      </w:r>
      <w:r w:rsidR="00460ED2" w:rsidRPr="00C807D8">
        <w:rPr>
          <w:i w:val="0"/>
          <w:sz w:val="24"/>
          <w:szCs w:val="24"/>
        </w:rPr>
        <w:t xml:space="preserve">    </w:t>
      </w:r>
    </w:p>
    <w:p w:rsidR="00DB03F5" w:rsidRPr="00C807D8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7,7 - 8,8</w:t>
      </w:r>
    </w:p>
    <w:p w:rsidR="00DB03F5" w:rsidRPr="00C807D8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9,9 - 11,11</w:t>
      </w:r>
    </w:p>
    <w:p w:rsidR="00DB03F5" w:rsidRPr="00C807D8" w:rsidRDefault="00DB03F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ab/>
        <w:t>Неотложная помощь при гипогликемическом состо</w:t>
      </w:r>
      <w:r w:rsidR="003000E8" w:rsidRPr="00C807D8">
        <w:rPr>
          <w:sz w:val="24"/>
          <w:szCs w:val="24"/>
        </w:rPr>
        <w:t>я</w:t>
      </w:r>
      <w:r w:rsidRPr="00C807D8">
        <w:rPr>
          <w:sz w:val="24"/>
          <w:szCs w:val="24"/>
        </w:rPr>
        <w:t>нии</w:t>
      </w:r>
    </w:p>
    <w:p w:rsidR="00DB03F5" w:rsidRPr="00C807D8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ввести дибазол</w:t>
      </w:r>
    </w:p>
    <w:p w:rsidR="00DB03F5" w:rsidRPr="00C807D8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ввести инсулин</w:t>
      </w:r>
    </w:p>
    <w:p w:rsidR="00DB03F5" w:rsidRPr="00C807D8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напоить сладким чаем</w:t>
      </w:r>
    </w:p>
    <w:p w:rsidR="00DB03F5" w:rsidRPr="00C807D8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накормить мясом</w:t>
      </w:r>
    </w:p>
    <w:p w:rsidR="00013980" w:rsidRPr="00C807D8" w:rsidRDefault="00DB03F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ab/>
      </w:r>
      <w:r w:rsidR="001F0FE2" w:rsidRPr="00C807D8">
        <w:rPr>
          <w:sz w:val="24"/>
          <w:szCs w:val="24"/>
        </w:rPr>
        <w:t>Основные жалобы</w:t>
      </w:r>
      <w:r w:rsidR="00013980" w:rsidRPr="00C807D8">
        <w:rPr>
          <w:sz w:val="24"/>
          <w:szCs w:val="24"/>
        </w:rPr>
        <w:t xml:space="preserve"> пациент</w:t>
      </w:r>
      <w:r w:rsidR="001F0FE2" w:rsidRPr="00C807D8">
        <w:rPr>
          <w:sz w:val="24"/>
          <w:szCs w:val="24"/>
        </w:rPr>
        <w:t>ки</w:t>
      </w:r>
      <w:r w:rsidR="00013980" w:rsidRPr="00C807D8">
        <w:rPr>
          <w:sz w:val="24"/>
          <w:szCs w:val="24"/>
        </w:rPr>
        <w:t xml:space="preserve"> при крапивнице</w:t>
      </w:r>
    </w:p>
    <w:p w:rsidR="00013980" w:rsidRPr="00C807D8" w:rsidRDefault="00013980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загрудинная боль, одышка</w:t>
      </w:r>
    </w:p>
    <w:p w:rsidR="00013980" w:rsidRPr="00C807D8" w:rsidRDefault="00013980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изжога, отрыжка кислым</w:t>
      </w:r>
    </w:p>
    <w:p w:rsidR="00013980" w:rsidRPr="00C807D8" w:rsidRDefault="00013980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непроизвольное мочеиспускание, судороги</w:t>
      </w:r>
    </w:p>
    <w:p w:rsidR="00013980" w:rsidRPr="00C807D8" w:rsidRDefault="00013980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сыпь, кожный зуд</w:t>
      </w:r>
      <w:r w:rsidR="00460ED2" w:rsidRPr="00C807D8">
        <w:rPr>
          <w:i w:val="0"/>
          <w:sz w:val="24"/>
          <w:szCs w:val="24"/>
        </w:rPr>
        <w:t xml:space="preserve">    </w:t>
      </w:r>
    </w:p>
    <w:p w:rsidR="001158D9" w:rsidRPr="00C807D8" w:rsidRDefault="001158D9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C807D8">
        <w:rPr>
          <w:sz w:val="24"/>
          <w:szCs w:val="24"/>
        </w:rPr>
        <w:t>Противопоказание для промывания желудка</w:t>
      </w:r>
    </w:p>
    <w:p w:rsidR="001158D9" w:rsidRPr="00C807D8" w:rsidRDefault="001158D9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а) желудочное кровотечение</w:t>
      </w:r>
      <w:r w:rsidR="00460ED2" w:rsidRPr="00C807D8">
        <w:rPr>
          <w:i w:val="0"/>
          <w:sz w:val="24"/>
          <w:szCs w:val="24"/>
        </w:rPr>
        <w:t xml:space="preserve">     </w:t>
      </w:r>
    </w:p>
    <w:p w:rsidR="001158D9" w:rsidRPr="00C807D8" w:rsidRDefault="001158D9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б) отравление алкоголем</w:t>
      </w:r>
    </w:p>
    <w:p w:rsidR="001158D9" w:rsidRPr="00C807D8" w:rsidRDefault="001158D9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в) отравление грибами</w:t>
      </w:r>
    </w:p>
    <w:p w:rsidR="001158D9" w:rsidRPr="00C807D8" w:rsidRDefault="001158D9" w:rsidP="006C3FD0">
      <w:pPr>
        <w:pStyle w:val="Ioaaou"/>
        <w:spacing w:after="0"/>
        <w:rPr>
          <w:i w:val="0"/>
          <w:sz w:val="24"/>
          <w:szCs w:val="24"/>
        </w:rPr>
      </w:pPr>
      <w:r w:rsidRPr="00C807D8">
        <w:rPr>
          <w:i w:val="0"/>
          <w:sz w:val="24"/>
          <w:szCs w:val="24"/>
        </w:rPr>
        <w:t>г) отравление ягодами</w:t>
      </w:r>
    </w:p>
    <w:p w:rsidR="00C601EA" w:rsidRPr="00C807D8" w:rsidRDefault="00D33197" w:rsidP="006C3FD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Первичная диагностика острого отравления основана на:</w:t>
      </w:r>
    </w:p>
    <w:p w:rsidR="00C601EA" w:rsidRPr="00C807D8" w:rsidRDefault="00D33197" w:rsidP="00C601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 xml:space="preserve">а) сборе токсикологического анамнеза; </w:t>
      </w:r>
    </w:p>
    <w:p w:rsidR="00C601EA" w:rsidRPr="00C807D8" w:rsidRDefault="00D33197" w:rsidP="00C601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б) осмотре места происшествия;</w:t>
      </w:r>
    </w:p>
    <w:p w:rsidR="00C601EA" w:rsidRPr="00C807D8" w:rsidRDefault="00D33197" w:rsidP="00C601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в) определение пут</w:t>
      </w:r>
      <w:r w:rsidR="00460ED2" w:rsidRPr="00C807D8">
        <w:rPr>
          <w:rFonts w:ascii="Times New Roman" w:hAnsi="Times New Roman" w:cs="Times New Roman"/>
          <w:sz w:val="24"/>
          <w:szCs w:val="24"/>
        </w:rPr>
        <w:t>и пост</w:t>
      </w:r>
      <w:r w:rsidRPr="00C807D8">
        <w:rPr>
          <w:rFonts w:ascii="Times New Roman" w:hAnsi="Times New Roman" w:cs="Times New Roman"/>
          <w:sz w:val="24"/>
          <w:szCs w:val="24"/>
        </w:rPr>
        <w:t xml:space="preserve">упления </w:t>
      </w:r>
      <w:r w:rsidR="00C601EA" w:rsidRPr="00C807D8">
        <w:rPr>
          <w:rFonts w:ascii="Times New Roman" w:hAnsi="Times New Roman" w:cs="Times New Roman"/>
          <w:sz w:val="24"/>
          <w:szCs w:val="24"/>
        </w:rPr>
        <w:t>токсического агента в организм;</w:t>
      </w:r>
    </w:p>
    <w:p w:rsidR="00D33197" w:rsidRPr="00C807D8" w:rsidRDefault="00D33197" w:rsidP="00C601E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г) все ответы верны.</w:t>
      </w:r>
    </w:p>
    <w:p w:rsidR="00ED5C4C" w:rsidRPr="00C807D8" w:rsidRDefault="00D33197" w:rsidP="006C3FD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Симптом тяжелог</w:t>
      </w:r>
      <w:r w:rsidR="00ED5C4C" w:rsidRPr="00C807D8">
        <w:rPr>
          <w:rFonts w:ascii="Times New Roman" w:hAnsi="Times New Roman" w:cs="Times New Roman"/>
          <w:sz w:val="24"/>
          <w:szCs w:val="24"/>
        </w:rPr>
        <w:t>о отравления бледной поганкой:</w:t>
      </w:r>
    </w:p>
    <w:p w:rsidR="00ED5C4C" w:rsidRPr="00C807D8" w:rsidRDefault="00ED5C4C" w:rsidP="00ED5C4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а) умеренный гастроэнтерит;</w:t>
      </w:r>
    </w:p>
    <w:p w:rsidR="00ED5C4C" w:rsidRPr="00C807D8" w:rsidRDefault="00D33197" w:rsidP="00ED5C4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б) острая печеночная и по</w:t>
      </w:r>
      <w:r w:rsidR="00ED5C4C" w:rsidRPr="00C807D8">
        <w:rPr>
          <w:rFonts w:ascii="Times New Roman" w:hAnsi="Times New Roman" w:cs="Times New Roman"/>
          <w:sz w:val="24"/>
          <w:szCs w:val="24"/>
        </w:rPr>
        <w:t>чечная недостаточность;</w:t>
      </w:r>
    </w:p>
    <w:p w:rsidR="00ED5C4C" w:rsidRPr="00C807D8" w:rsidRDefault="00D33197" w:rsidP="00ED5C4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в) одышка;</w:t>
      </w:r>
    </w:p>
    <w:p w:rsidR="00D33197" w:rsidRPr="00C807D8" w:rsidRDefault="00D33197" w:rsidP="00ED5C4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г) нарушение зрения.</w:t>
      </w:r>
    </w:p>
    <w:p w:rsidR="00C601EA" w:rsidRPr="00C807D8" w:rsidRDefault="00A75B02" w:rsidP="00C807D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При укусах пчел противопоказано</w:t>
      </w:r>
      <w:r w:rsidR="00C601EA" w:rsidRPr="00C807D8">
        <w:rPr>
          <w:rFonts w:ascii="Times New Roman" w:hAnsi="Times New Roman" w:cs="Times New Roman"/>
          <w:sz w:val="24"/>
          <w:szCs w:val="24"/>
        </w:rPr>
        <w:t>:</w:t>
      </w:r>
    </w:p>
    <w:p w:rsidR="00A75B02" w:rsidRPr="00C807D8" w:rsidRDefault="00405464" w:rsidP="00C601E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а) удалить жало</w:t>
      </w:r>
    </w:p>
    <w:p w:rsidR="00A75B02" w:rsidRPr="00C807D8" w:rsidRDefault="00C601EA" w:rsidP="006C3FD0">
      <w:pPr>
        <w:pStyle w:val="a3"/>
        <w:spacing w:after="0" w:line="24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б) прикладывать холод к ранам</w:t>
      </w:r>
    </w:p>
    <w:p w:rsidR="00A75B02" w:rsidRPr="00C807D8" w:rsidRDefault="00A75B02" w:rsidP="006C3FD0">
      <w:pPr>
        <w:pStyle w:val="a3"/>
        <w:spacing w:after="0" w:line="24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 xml:space="preserve">в) накладывать согревающий компресс на </w:t>
      </w:r>
      <w:r w:rsidR="00C601EA" w:rsidRPr="00C807D8">
        <w:rPr>
          <w:rFonts w:ascii="Times New Roman" w:hAnsi="Times New Roman" w:cs="Times New Roman"/>
          <w:sz w:val="24"/>
          <w:szCs w:val="24"/>
        </w:rPr>
        <w:t>раны</w:t>
      </w:r>
    </w:p>
    <w:p w:rsidR="008A2549" w:rsidRPr="00C807D8" w:rsidRDefault="00A75B02" w:rsidP="00C807D8">
      <w:pPr>
        <w:pStyle w:val="a3"/>
        <w:spacing w:after="0" w:line="24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C807D8">
        <w:rPr>
          <w:rFonts w:ascii="Times New Roman" w:hAnsi="Times New Roman" w:cs="Times New Roman"/>
          <w:sz w:val="24"/>
          <w:szCs w:val="24"/>
        </w:rPr>
        <w:t>г</w:t>
      </w:r>
      <w:r w:rsidR="00405464" w:rsidRPr="00C807D8">
        <w:rPr>
          <w:rFonts w:ascii="Times New Roman" w:hAnsi="Times New Roman" w:cs="Times New Roman"/>
          <w:sz w:val="24"/>
          <w:szCs w:val="24"/>
        </w:rPr>
        <w:t>) применить антигистаминный препарат</w:t>
      </w:r>
    </w:p>
    <w:p w:rsidR="004F3450" w:rsidRPr="004F3450" w:rsidRDefault="004F3450" w:rsidP="004F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02.02 Инфекционные заболевания и беременность</w:t>
      </w:r>
    </w:p>
    <w:p w:rsidR="004F3450" w:rsidRPr="004F3450" w:rsidRDefault="004F3450" w:rsidP="004F3450">
      <w:pPr>
        <w:numPr>
          <w:ilvl w:val="0"/>
          <w:numId w:val="32"/>
        </w:numPr>
        <w:tabs>
          <w:tab w:val="num" w:pos="142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содержание ВИЧ наблюдается в 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Слезах и слюне 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Крови и сперме   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Грудном молоке 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Экскретах (кал, моча) </w:t>
      </w:r>
    </w:p>
    <w:p w:rsidR="004F3450" w:rsidRPr="004F3450" w:rsidRDefault="004F3450" w:rsidP="004F34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ВИЧ инфицированный человек является источником инфекции с момента заражения 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Только в острый период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До стадии СПИДа 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Всю жизнь, до смерти   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захоронения   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путь инфицирования детей вирусом иммунодефицита человека 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Контактно-бытовой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Парентеральный 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Вертикальный    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Водный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метод лабораторной диагностики малярии 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Микроскопический     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Бактериологический 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Биохимический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Серологический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симптомы малярии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Лихорадка, рвота, понос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Лихорадка, рвота, геморрагическая сыпь, менингиальные симптомы. 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Лихорадка, желтуха, увеличение печени, боли в икроножных мышцах</w:t>
      </w:r>
    </w:p>
    <w:p w:rsidR="004F3450" w:rsidRPr="004F3450" w:rsidRDefault="004F3450" w:rsidP="004F345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Лихорадочные приступы, увеличение печени и селезенки, анемия    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жалобы больного дизентерией </w:t>
      </w:r>
    </w:p>
    <w:p w:rsidR="004F3450" w:rsidRPr="004F3450" w:rsidRDefault="004F3450" w:rsidP="004F3450">
      <w:p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Судороги, менингиальные симптомы</w:t>
      </w:r>
    </w:p>
    <w:p w:rsidR="004F3450" w:rsidRPr="004F3450" w:rsidRDefault="004F3450" w:rsidP="004F3450">
      <w:p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Схваткообразные боли внизу живота     </w:t>
      </w:r>
    </w:p>
    <w:p w:rsidR="004F3450" w:rsidRPr="004F3450" w:rsidRDefault="004F3450" w:rsidP="004F3450">
      <w:p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Непрерывная рвота </w:t>
      </w:r>
    </w:p>
    <w:p w:rsidR="004F3450" w:rsidRPr="004F3450" w:rsidRDefault="004F3450" w:rsidP="004F3450">
      <w:p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Бессонница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Ликвор при подозрении на менингококковую инфекцию необходимо доставить в лабораторию после пункции не позднее чем через </w:t>
      </w:r>
    </w:p>
    <w:p w:rsidR="004F3450" w:rsidRPr="004F3450" w:rsidRDefault="004F3450" w:rsidP="004F3450">
      <w:p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А. 10 мин</w:t>
      </w:r>
    </w:p>
    <w:p w:rsidR="004F3450" w:rsidRPr="004F3450" w:rsidRDefault="004F3450" w:rsidP="004F3450">
      <w:p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Б. 30 мин</w:t>
      </w:r>
    </w:p>
    <w:p w:rsidR="004F3450" w:rsidRPr="004F3450" w:rsidRDefault="004F3450" w:rsidP="004F3450">
      <w:p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2 часа     </w:t>
      </w:r>
    </w:p>
    <w:p w:rsidR="004F3450" w:rsidRPr="004F3450" w:rsidRDefault="004F3450" w:rsidP="004F3450">
      <w:p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6 часов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</w:t>
      </w:r>
      <w:r w:rsidRPr="004F34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течении инфекционного заболевания </w:t>
      </w:r>
    </w:p>
    <w:p w:rsidR="004F3450" w:rsidRPr="004F3450" w:rsidRDefault="004F3450" w:rsidP="004F3450">
      <w:p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Период разгара </w:t>
      </w:r>
    </w:p>
    <w:p w:rsidR="004F3450" w:rsidRPr="004F3450" w:rsidRDefault="004F3450" w:rsidP="004F3450">
      <w:p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Продромальный период     </w:t>
      </w:r>
    </w:p>
    <w:p w:rsidR="004F3450" w:rsidRPr="004F3450" w:rsidRDefault="004F3450" w:rsidP="004F3450">
      <w:p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Инкубационный период </w:t>
      </w:r>
    </w:p>
    <w:p w:rsidR="004F3450" w:rsidRPr="004F3450" w:rsidRDefault="004F3450" w:rsidP="004F3450">
      <w:p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Период реконвалесценции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перечисленных методов диагностики является прямым </w:t>
      </w:r>
    </w:p>
    <w:p w:rsidR="004F3450" w:rsidRPr="004F3450" w:rsidRDefault="004F3450" w:rsidP="004F3450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Бактериоскопический       </w:t>
      </w:r>
    </w:p>
    <w:p w:rsidR="004F3450" w:rsidRPr="004F3450" w:rsidRDefault="004F3450" w:rsidP="004F3450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Биологический </w:t>
      </w:r>
    </w:p>
    <w:p w:rsidR="004F3450" w:rsidRPr="004F3450" w:rsidRDefault="004F3450" w:rsidP="004F3450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Серологический </w:t>
      </w:r>
    </w:p>
    <w:p w:rsidR="004F3450" w:rsidRPr="004F3450" w:rsidRDefault="004F3450" w:rsidP="004F3450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в/к диагностическая проба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клинический симптом не характерен у больного менингококковым менингитом 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Ригидность затылочных мышц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Симптом Керинга 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Симптом жгута      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Симптом Брудзинского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признаки характерны для сыпи при брюшном тифе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Петехиальная 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Розеолезная сыпь, скудная, на животе, груди      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Папулезная 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Г. Везикулезная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перечисленных признаков отражают характер и локализацию болей в животе при бактериальной дизентерии 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Ноющие в эпигастральной области 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Тупые, в правом подреберье 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Опоясывающие, с иррадиацией в позвоночник 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Режущие, приступообразные внизу живота     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клинические симптомы характерны для продромального периода вирусного гепатита 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Астеновегетативный 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Диспепсический 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Синдром острого живота     </w:t>
      </w:r>
    </w:p>
    <w:p w:rsidR="004F3450" w:rsidRPr="004F3450" w:rsidRDefault="004F3450" w:rsidP="004F3450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Артралгический синдром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симптом, не характерный для типичной формы гриппа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Интенсивная головная боль в лобно-височной области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Лихорадка выше 38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Увеличение печени и селезенки    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Сухой мучительный кашель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клиническая форма не характерна для менингококковой инфекции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Перитонит     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Назофарингит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Менингококковый сепсис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Менингококковый менингит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характер сыпи при менингококковой инфекции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Розеолезная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Везикулярная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Папулезная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Геморрагическая    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симптомом менингита является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Симптом Кернига    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Симптом «бабочки»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Симптом Падалки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Симптом Воскресенского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сальмонеллёзе испражнения имеют вид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«ректального плевка»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«болотной тины»    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В. «рисового отвара»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«малинового желе»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методы лабораторной диагностики используются при малярии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Микроскопический – «толстая капля»    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в/к проба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серологическая реакция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посев на куриный эмбрион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очаге инфекции в присутствии больного проводятся дезинфекции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Профилактическая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Специфическая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Текущая     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Заключительная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симптом не характерен для сибиреязвенного карбункула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Значительная болезненность при пальпации    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Б.Выраженный отек окружающих тканей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В.Наличие плотного черного струпа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Слабая болезненность при пальпации </w:t>
      </w:r>
    </w:p>
    <w:p w:rsidR="004F3450" w:rsidRPr="004F3450" w:rsidRDefault="004F3450" w:rsidP="004F3450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пассивного иммунитета вводят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Антибиотики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Вакцины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Сыворотки      </w:t>
      </w:r>
    </w:p>
    <w:p w:rsidR="004F3450" w:rsidRPr="004F3450" w:rsidRDefault="004F3450" w:rsidP="004F345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Анатоксины</w:t>
      </w:r>
    </w:p>
    <w:p w:rsidR="004F3450" w:rsidRPr="004F3450" w:rsidRDefault="004F3450" w:rsidP="004F3450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23. Источником инфекции при гепатите «А» не является</w:t>
      </w:r>
    </w:p>
    <w:p w:rsidR="004F3450" w:rsidRPr="004F3450" w:rsidRDefault="004F3450" w:rsidP="004F3450">
      <w:pPr>
        <w:tabs>
          <w:tab w:val="left" w:pos="709"/>
          <w:tab w:val="left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 Больной человек</w:t>
      </w:r>
    </w:p>
    <w:p w:rsidR="004F3450" w:rsidRPr="004F3450" w:rsidRDefault="004F3450" w:rsidP="004F3450">
      <w:pPr>
        <w:tabs>
          <w:tab w:val="left" w:pos="709"/>
          <w:tab w:val="left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Б. Вирусоноситель     </w:t>
      </w:r>
    </w:p>
    <w:p w:rsidR="004F3450" w:rsidRPr="004F3450" w:rsidRDefault="004F3450" w:rsidP="004F3450">
      <w:pPr>
        <w:tabs>
          <w:tab w:val="left" w:pos="709"/>
          <w:tab w:val="left" w:pos="993"/>
          <w:tab w:val="left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В. Предметы ухода</w:t>
      </w:r>
    </w:p>
    <w:p w:rsidR="004F3450" w:rsidRPr="004F3450" w:rsidRDefault="004F3450" w:rsidP="004F3450">
      <w:pPr>
        <w:tabs>
          <w:tab w:val="left" w:pos="709"/>
          <w:tab w:val="left" w:pos="993"/>
          <w:tab w:val="left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Столовая посуда</w:t>
      </w:r>
    </w:p>
    <w:p w:rsidR="004F3450" w:rsidRPr="004F3450" w:rsidRDefault="004F3450" w:rsidP="004F3450">
      <w:pPr>
        <w:tabs>
          <w:tab w:val="left" w:pos="0"/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24. Вирусный гепатит – инфекционное заболевание, характеризующееся</w:t>
      </w:r>
    </w:p>
    <w:p w:rsidR="004F3450" w:rsidRPr="004F3450" w:rsidRDefault="004F3450" w:rsidP="004F3450">
      <w:pPr>
        <w:tabs>
          <w:tab w:val="left" w:pos="709"/>
          <w:tab w:val="left" w:pos="1134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 Циклическим течением</w:t>
      </w:r>
    </w:p>
    <w:p w:rsidR="004F3450" w:rsidRPr="004F3450" w:rsidRDefault="004F3450" w:rsidP="004F3450">
      <w:pPr>
        <w:tabs>
          <w:tab w:val="left" w:pos="709"/>
          <w:tab w:val="left" w:pos="1134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Б. Синдромом интоксикации</w:t>
      </w:r>
    </w:p>
    <w:p w:rsidR="004F3450" w:rsidRPr="004F3450" w:rsidRDefault="004F3450" w:rsidP="004F3450">
      <w:pPr>
        <w:tabs>
          <w:tab w:val="left" w:pos="709"/>
          <w:tab w:val="left" w:pos="1134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В. Гепатоспленомегалией</w:t>
      </w:r>
    </w:p>
    <w:p w:rsidR="004F3450" w:rsidRPr="004F3450" w:rsidRDefault="004F3450" w:rsidP="004F3450">
      <w:pPr>
        <w:tabs>
          <w:tab w:val="left" w:pos="709"/>
          <w:tab w:val="left" w:pos="1134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Все ответы правильные    </w:t>
      </w:r>
    </w:p>
    <w:p w:rsidR="004F3450" w:rsidRPr="004F3450" w:rsidRDefault="004F3450" w:rsidP="004F3450">
      <w:pPr>
        <w:tabs>
          <w:tab w:val="left" w:pos="0"/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25. Вирусные гепатиты с фекально-оральным механизмом передачи</w:t>
      </w:r>
    </w:p>
    <w:p w:rsidR="004F3450" w:rsidRPr="004F3450" w:rsidRDefault="004F3450" w:rsidP="004F3450">
      <w:pPr>
        <w:tabs>
          <w:tab w:val="left" w:pos="496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 «А»     </w:t>
      </w:r>
    </w:p>
    <w:p w:rsidR="004F3450" w:rsidRPr="004F3450" w:rsidRDefault="004F3450" w:rsidP="004F3450">
      <w:pPr>
        <w:tabs>
          <w:tab w:val="left" w:pos="496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Б. «Е»</w:t>
      </w:r>
    </w:p>
    <w:p w:rsidR="004F3450" w:rsidRPr="004F3450" w:rsidRDefault="004F3450" w:rsidP="004F3450">
      <w:pPr>
        <w:tabs>
          <w:tab w:val="left" w:pos="496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В. «В»</w:t>
      </w:r>
    </w:p>
    <w:p w:rsidR="004F3450" w:rsidRPr="004F3450" w:rsidRDefault="004F3450" w:rsidP="004F3450">
      <w:pPr>
        <w:tabs>
          <w:tab w:val="left" w:pos="496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«</w:t>
      </w:r>
      <w:r w:rsidRPr="004F34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3450" w:rsidRPr="004F3450" w:rsidRDefault="004F3450" w:rsidP="004F3450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26. Наблюдение за контактными, с инфекционным больным проводятся в течение</w:t>
      </w:r>
    </w:p>
    <w:p w:rsidR="004F3450" w:rsidRPr="004F3450" w:rsidRDefault="004F3450" w:rsidP="004F3450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 Изоляции больного</w:t>
      </w:r>
    </w:p>
    <w:p w:rsidR="004F3450" w:rsidRPr="004F3450" w:rsidRDefault="004F3450" w:rsidP="004F3450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Б. Инкубационного периода болезни    </w:t>
      </w:r>
    </w:p>
    <w:p w:rsidR="004F3450" w:rsidRPr="004F3450" w:rsidRDefault="004F3450" w:rsidP="004F3450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В. Периода лихорадки больного</w:t>
      </w:r>
    </w:p>
    <w:p w:rsidR="004F3450" w:rsidRPr="004F3450" w:rsidRDefault="004F3450" w:rsidP="004F3450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Периода разгара болезни</w:t>
      </w:r>
    </w:p>
    <w:p w:rsidR="004F3450" w:rsidRPr="004F3450" w:rsidRDefault="004F3450" w:rsidP="004F3450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27. Противоэпидемические мероприятия, проводимые по отношению к источнику </w:t>
      </w:r>
    </w:p>
    <w:p w:rsidR="004F3450" w:rsidRPr="004F3450" w:rsidRDefault="004F3450" w:rsidP="004F3450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инфекции</w:t>
      </w:r>
    </w:p>
    <w:p w:rsidR="004F3450" w:rsidRPr="004F3450" w:rsidRDefault="004F3450" w:rsidP="004F3450">
      <w:pPr>
        <w:tabs>
          <w:tab w:val="left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 Изоляция</w:t>
      </w:r>
    </w:p>
    <w:p w:rsidR="004F3450" w:rsidRPr="004F3450" w:rsidRDefault="004F3450" w:rsidP="004F3450">
      <w:pPr>
        <w:tabs>
          <w:tab w:val="left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Б. Дезинфекция</w:t>
      </w:r>
    </w:p>
    <w:p w:rsidR="004F3450" w:rsidRPr="004F3450" w:rsidRDefault="004F3450" w:rsidP="004F3450">
      <w:pPr>
        <w:tabs>
          <w:tab w:val="left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В. Наблюдение</w:t>
      </w:r>
    </w:p>
    <w:p w:rsidR="004F3450" w:rsidRPr="004F3450" w:rsidRDefault="004F3450" w:rsidP="004F3450">
      <w:pPr>
        <w:tabs>
          <w:tab w:val="left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Все ответы правильные     </w:t>
      </w:r>
    </w:p>
    <w:p w:rsidR="004F3450" w:rsidRPr="004F3450" w:rsidRDefault="004F3450" w:rsidP="004F3450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28. Вирусные гепатиты,  передающиеся с парентеральным путем передачи </w:t>
      </w:r>
    </w:p>
    <w:p w:rsidR="004F3450" w:rsidRPr="004F3450" w:rsidRDefault="004F3450" w:rsidP="004F3450">
      <w:pPr>
        <w:tabs>
          <w:tab w:val="left" w:pos="284"/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 «А», «В»</w:t>
      </w:r>
    </w:p>
    <w:p w:rsidR="004F3450" w:rsidRPr="004F3450" w:rsidRDefault="004F3450" w:rsidP="004F3450">
      <w:pPr>
        <w:tabs>
          <w:tab w:val="left" w:pos="284"/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Б. «В», «С»</w:t>
      </w:r>
    </w:p>
    <w:p w:rsidR="004F3450" w:rsidRPr="004F3450" w:rsidRDefault="004F3450" w:rsidP="004F3450">
      <w:pPr>
        <w:tabs>
          <w:tab w:val="left" w:pos="284"/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В. «В», «С», «</w:t>
      </w:r>
      <w:r w:rsidRPr="004F34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</w:t>
      </w:r>
    </w:p>
    <w:p w:rsidR="004F3450" w:rsidRPr="004F3450" w:rsidRDefault="004F3450" w:rsidP="004F3450">
      <w:pPr>
        <w:tabs>
          <w:tab w:val="left" w:pos="284"/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«А», «С», «</w:t>
      </w:r>
      <w:r w:rsidRPr="004F34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3450" w:rsidRPr="004F3450" w:rsidRDefault="004F3450" w:rsidP="004F3450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29. Повсеместная эпидемия, интенсивно распространяющаяся во многих странах или </w:t>
      </w:r>
    </w:p>
    <w:p w:rsidR="004F3450" w:rsidRPr="004F3450" w:rsidRDefault="004F3450" w:rsidP="004F3450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во всех частях света, - это</w:t>
      </w:r>
    </w:p>
    <w:p w:rsidR="004F3450" w:rsidRPr="004F3450" w:rsidRDefault="004F3450" w:rsidP="004F3450">
      <w:pPr>
        <w:tabs>
          <w:tab w:val="left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 Эндемическая заболеваемость</w:t>
      </w:r>
    </w:p>
    <w:p w:rsidR="004F3450" w:rsidRPr="004F3450" w:rsidRDefault="004F3450" w:rsidP="004F3450">
      <w:pPr>
        <w:tabs>
          <w:tab w:val="left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Б. Экзотическая заболеваемость</w:t>
      </w:r>
    </w:p>
    <w:p w:rsidR="004F3450" w:rsidRPr="004F3450" w:rsidRDefault="004F3450" w:rsidP="004F3450">
      <w:pPr>
        <w:tabs>
          <w:tab w:val="left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В. Эпидемия</w:t>
      </w:r>
    </w:p>
    <w:p w:rsidR="004F3450" w:rsidRPr="004F3450" w:rsidRDefault="004F3450" w:rsidP="004F3450">
      <w:pPr>
        <w:tabs>
          <w:tab w:val="left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Пандемия     </w:t>
      </w:r>
    </w:p>
    <w:p w:rsidR="004F3450" w:rsidRPr="004F3450" w:rsidRDefault="004F3450" w:rsidP="004F3450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30. Эпидемический процесс развивается только при наличии</w:t>
      </w:r>
    </w:p>
    <w:p w:rsidR="004F3450" w:rsidRPr="004F3450" w:rsidRDefault="004F3450" w:rsidP="004F3450">
      <w:pPr>
        <w:tabs>
          <w:tab w:val="left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 Источника инфекции</w:t>
      </w:r>
    </w:p>
    <w:p w:rsidR="004F3450" w:rsidRPr="004F3450" w:rsidRDefault="004F3450" w:rsidP="004F3450">
      <w:pPr>
        <w:tabs>
          <w:tab w:val="left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Б. Источника инфекции и восприимчивого человека</w:t>
      </w:r>
    </w:p>
    <w:p w:rsidR="004F3450" w:rsidRPr="004F3450" w:rsidRDefault="004F3450" w:rsidP="004F3450">
      <w:pPr>
        <w:tabs>
          <w:tab w:val="left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В. Источника инфекции, путей передачи и восприимчивого организма     </w:t>
      </w:r>
    </w:p>
    <w:p w:rsidR="004F3450" w:rsidRDefault="004F3450" w:rsidP="004F3450">
      <w:pPr>
        <w:tabs>
          <w:tab w:val="left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Источника инфекции и не восприимчивого человека </w:t>
      </w:r>
    </w:p>
    <w:p w:rsidR="004F3450" w:rsidRPr="004F3450" w:rsidRDefault="004F3450" w:rsidP="004F3450">
      <w:pPr>
        <w:tabs>
          <w:tab w:val="left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D8" w:rsidRPr="00C807D8" w:rsidRDefault="00C807D8" w:rsidP="004F3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7D8">
        <w:rPr>
          <w:rFonts w:ascii="Times New Roman" w:eastAsia="Calibri" w:hAnsi="Times New Roman" w:cs="Times New Roman"/>
          <w:b/>
          <w:sz w:val="24"/>
          <w:szCs w:val="24"/>
        </w:rPr>
        <w:t>МДК 02.03 Хирургические заболевания, травмы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07D8">
        <w:rPr>
          <w:rFonts w:ascii="Times New Roman" w:eastAsia="Calibri" w:hAnsi="Times New Roman" w:cs="Times New Roman"/>
          <w:b/>
          <w:sz w:val="24"/>
          <w:szCs w:val="24"/>
        </w:rPr>
        <w:t>и беременность</w:t>
      </w:r>
    </w:p>
    <w:p w:rsid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 временной остановки наружного артериального кровотечения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наложение давящей повязки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местное применение холода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пальцевое прижатие сосуда к кости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приподнятое положение конечности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Биологическое средство местного применения для остановки кровотечения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викасол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гемостатическая губка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нативная плазма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хлористый кальций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окончательной остановки кровотечения механическим способом применяют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наложение жгута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пузырь со льдом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сосудистый зажим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лигирование сосуда   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При легочном кровотечении выделяется кровь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алая и пенистая  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типа "кофейной гущи"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темная, сгустками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темно-вишневого цвета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Алая кровь выделяется пульсирующей струей при кровотечении из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паренхиматозных органов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капилляров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артерий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вен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Противопоказания к переливанию крови: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тяжелая операция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тяжелое нарушение функций печени 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шок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снижение артериального давления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проведении пробы на резус-совместимость крови донора и реципиента в пробирке произошла реакция агглютинации. Это говорит о том, что кровь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резус-положительная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совместима по резус-фактору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резус-отрицательная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несовместима по резус-фактору     </w:t>
      </w:r>
    </w:p>
    <w:p w:rsidR="00C807D8" w:rsidRPr="00C807D8" w:rsidRDefault="00C807D8" w:rsidP="00C807D8">
      <w:pPr>
        <w:widowControl w:val="0"/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Агглютинины </w:t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SYMBOL 97 \f "Symbol" \s 10</w:instrText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SYMBOL 98 \f "Symbol" \s 10</w:instrText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в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эритроцитах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лейкоцитах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плазме крови  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других жидкостях организма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Признаки инфицирования крови во флаконе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плазма мутная, с хлопьями 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плазма окрашена в розовый цвет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плазма прозрачная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кровь 3-х слойная, плазма прозрачная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определении группы крови по стандартным сывороткам агглютинация произошла с сывороткой 1-ой и 3-ей групп. Это означает, что кровь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первой группы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второй группы  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третьей группы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четвертой группы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Реакция агглютинации - это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понижение свертываемости крови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иммунизация крови резус-фактором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внутрисосудистое свертывание крови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склеивание эритроцитов с последующим их разрушением     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Кровь В (III) группы можно вводить лицам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только с III группой крови 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любой группой крови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только с III и IV группами крови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 II и III группами крови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Суспензорий - это повязка на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мошонку 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ягодицу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плечо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кисть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Основная задача предоперационного периода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провести санацию очагов инфекции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обследовать сердечно-сосудистую систему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улучшить состояние пациента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подготовить больного к операции     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задержке мочеиспускания после аппендэктомии прежде всего необходимо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вызвать мочеиспускание рефлекторно  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произвести катетеризацию мочевого пузыря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ввести мочегонные средства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применить теплую грелку на низ живота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Положение больного в постели в первые часы после общего обезболивания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лежа с опущенным головным концом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полусидя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лежа на боку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лежа на спине без подушки, голова повернута набок     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18.   Признак, характерный только для перелома: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кровоподтек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припухлость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) крепитация костных отломков 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нарушение функции конечности.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Рана является проникающей, если: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ней находится инородное тело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повреждены только кожа и подкожная клетчатка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повреждены только мышцы и кости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повреждены мягкие ткани и пограничная серозная оболочка (брюшина, плевра)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20.  Рвота при остром панкреатите</w:t>
      </w:r>
    </w:p>
    <w:p w:rsidR="00C807D8" w:rsidRPr="00C807D8" w:rsidRDefault="00C807D8" w:rsidP="00C807D8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07D8">
        <w:rPr>
          <w:rFonts w:ascii="Times New Roman" w:eastAsia="Calibri" w:hAnsi="Times New Roman" w:cs="Times New Roman"/>
          <w:sz w:val="24"/>
          <w:szCs w:val="24"/>
        </w:rPr>
        <w:t xml:space="preserve">а) многократная, не приносящая облегчения     </w:t>
      </w:r>
    </w:p>
    <w:p w:rsidR="00C807D8" w:rsidRPr="00C807D8" w:rsidRDefault="00C807D8" w:rsidP="00C807D8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07D8">
        <w:rPr>
          <w:rFonts w:ascii="Times New Roman" w:eastAsia="Calibri" w:hAnsi="Times New Roman" w:cs="Times New Roman"/>
          <w:sz w:val="24"/>
          <w:szCs w:val="24"/>
        </w:rPr>
        <w:t>б) однократная</w:t>
      </w:r>
    </w:p>
    <w:p w:rsidR="00C807D8" w:rsidRPr="00C807D8" w:rsidRDefault="00C807D8" w:rsidP="00C807D8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07D8">
        <w:rPr>
          <w:rFonts w:ascii="Times New Roman" w:eastAsia="Calibri" w:hAnsi="Times New Roman" w:cs="Times New Roman"/>
          <w:sz w:val="24"/>
          <w:szCs w:val="24"/>
        </w:rPr>
        <w:t>в) многократная, приносящая облегчение</w:t>
      </w:r>
    </w:p>
    <w:p w:rsidR="00C807D8" w:rsidRPr="00C807D8" w:rsidRDefault="00C807D8" w:rsidP="00C807D8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807D8">
        <w:rPr>
          <w:rFonts w:ascii="Times New Roman" w:eastAsia="Calibri" w:hAnsi="Times New Roman" w:cs="Times New Roman"/>
          <w:sz w:val="24"/>
          <w:szCs w:val="24"/>
        </w:rPr>
        <w:t>г) отсутствует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 Для механической кишечной непроходимости не характерно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вздутие живота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схваткообразные боли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исчезновение печеночной тупости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задержка стула и газов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22.  Достоверный признак перитонита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болезненность живота при пальпации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неотхождение газов и кала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рвота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симптомы раздражения брюшины     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Противопоказания к операции при остром аппендиците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старческий возраст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отсутствуют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гипертоническая болезнь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острая пневмония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общем анализе крови при остром аппендиците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ускорение СОЭ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анемия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лейкоцитоз  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изменений нет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Причина параректальных свищей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нерадикальное лечение острого парапроктита   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длительные поносы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сидячая работа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нарушение диеты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26.  Тактика среднего медработника при выпадении слизистой прямой кишки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введение спазмолитиков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примочки с теплым раствором фурацилина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вправление слизистой прямой кишки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введение прозерина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27.  Сонная артерия при кровотечении из нее прижимается к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височной кости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углу нижней челюсти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поперечному отростку VI шейного позвонка    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теменной кости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оказании неотложной помощи пациенту с открытым пневмотораксом необходимо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выполнить новокаиновую блокаду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ввести спазмолитики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наложить окклюзионную повязку  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наложить шину Крамера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При синдроме "острого живота" нужно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сделать очистительную клизму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ввести обезболивающее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промыть желудок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применить холод, срочно госпитализировать больного     </w:t>
      </w:r>
    </w:p>
    <w:p w:rsidR="00C807D8" w:rsidRPr="00C807D8" w:rsidRDefault="00C807D8" w:rsidP="00C807D8">
      <w:pPr>
        <w:numPr>
          <w:ilvl w:val="12"/>
          <w:numId w:val="0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Признаками клинической смерти являются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потеря сознания и отсутствие пульса на сонных артериях    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спутанность сознания и возбуждение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нитевидный пульс на сонных артериях</w:t>
      </w:r>
    </w:p>
    <w:p w:rsidR="00C807D8" w:rsidRPr="00C807D8" w:rsidRDefault="00C807D8" w:rsidP="00C807D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дыхание редкое</w:t>
      </w:r>
    </w:p>
    <w:p w:rsidR="00C807D8" w:rsidRDefault="00C807D8" w:rsidP="0003317F">
      <w:pPr>
        <w:rPr>
          <w:rFonts w:ascii="Times New Roman" w:hAnsi="Times New Roman" w:cs="Times New Roman"/>
          <w:sz w:val="24"/>
          <w:szCs w:val="24"/>
        </w:rPr>
      </w:pPr>
    </w:p>
    <w:p w:rsidR="00C807D8" w:rsidRDefault="00C807D8" w:rsidP="0003317F">
      <w:pPr>
        <w:rPr>
          <w:rFonts w:ascii="Times New Roman" w:hAnsi="Times New Roman" w:cs="Times New Roman"/>
          <w:sz w:val="24"/>
          <w:szCs w:val="24"/>
        </w:rPr>
      </w:pPr>
    </w:p>
    <w:p w:rsidR="00C807D8" w:rsidRDefault="00C807D8" w:rsidP="0003317F">
      <w:pPr>
        <w:rPr>
          <w:rFonts w:ascii="Times New Roman" w:hAnsi="Times New Roman" w:cs="Times New Roman"/>
          <w:sz w:val="24"/>
          <w:szCs w:val="24"/>
        </w:rPr>
      </w:pPr>
    </w:p>
    <w:p w:rsidR="00EF0C54" w:rsidRPr="00EF0C54" w:rsidRDefault="00EF0C54" w:rsidP="00EF0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0C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МДК 02.04 Педиатрия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лечении экссудативно-катарального диатеза у детей применяют препараты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антимикробные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антигистаминные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диуретики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гипотензивные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лечении дисбактериоза у детей назначают эубиотик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бисептол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бифидумбактерин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димедрол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панзинорм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приобретенной гипотрофии у детей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гипогалактия у матери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гестозы беременных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алкоголизм матери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курение матери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Потливость, облысение затылка у ребенка наблюдаются при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рахите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потнице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опрелости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менингите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мочи ребенка по Сулковичу проводят при лечении: 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гепарином 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витамином A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витамином D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пенициллином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Характерными признаками спазмофилии у детей являются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отеки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судороги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запоры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кровоизлияния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Сдавленный "петушиный" крик на выдохе у ребенка наблюдается при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бронхиальной астме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бронхите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ларингоспазме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фарингите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 Феллинга проводится ребенку для диагностики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болезни Дауна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гемофилии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фенилкетонурии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сахарного диабета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Брахицефалия, косой разрез глаз, плоское лицо, поперечная складка на ладони характерны для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болезни Дауна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фенилкетонурии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гемофилии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рахита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Фактор, способствующий возникновению одышки у детей при воспалении дыхательных путей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слабое развитие добавочных полостей носа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хорошее развитие добавочных полостей носа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широкий просвет трахеи и бронхов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узкий просвет трахеи и бронхов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клинический симптом обструктивного бронхита у детей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боль в грудной клетке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лихорадка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одышка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слабость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симптом острого бронхита у детей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слабость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недомогание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снижение аппетита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кашель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13. </w:t>
      </w:r>
      <w:r w:rsidRPr="00EF0C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лучшего отхождения мокроты ребенку с острым бронхитом применяют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вибрационный массаж, постуральный дренаж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банки, горчичники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оксигенотерапию, УФО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строгий постельный режим, диету № 15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14.</w:t>
      </w:r>
      <w:r w:rsidRPr="00EF0C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определения этиологического фактора пневмонии у ребенка следует провести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общий анализ крови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общий анализ мочи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рентгенографию легких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посев мокроты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приступов бронхиальной астмы у детей применяют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пипольфен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интал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эуфиллин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эфедрин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Пикфлоуметрия проводится ребенку для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мониторинга бронхиальной астмы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лечения бронхиальной астмы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улучшения выделения мокроты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снижения температуры тела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Осложнение ларинготрахеита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пилоростено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стеноз гортани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головная боль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воспаление плевры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дыхания при рините у грудного ребенка сопровождается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затруднением кормления грудью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облегчением кормления грудью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увеличением массы тела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развитием диареи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остром бронхите у детей применяют отхаркивающую микстуру с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термопсисом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толокнянкой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валерианой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пустырником</w:t>
      </w:r>
    </w:p>
    <w:p w:rsidR="00EF0C54" w:rsidRPr="00EF0C54" w:rsidRDefault="00EF0C54" w:rsidP="00EF0C54">
      <w:pPr>
        <w:tabs>
          <w:tab w:val="num" w:pos="360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ревматизме у детей преимущественно поражается система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сердечно-сосудистая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дыхательная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пищеварительная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костно-мышечная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Ревматическая хорея у детей проявляется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гримасничаньем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ларингоспазмом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пилоростенозом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удушьем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вегетососудистой дистонии у детей возникает синдром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желтухи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геморрагический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отечный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психовегетативный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гипертонической форме дискинезии желчевыводящих путей ребенку назначают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Ессентуки № 17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нейротропные средства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холинолитики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холекинетики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опоясывающего характера с иррадиацией в левую половину грудной клетки у ребенка характерны для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острого панкреатита 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острого холецистохолангита 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хронического активного гепатита 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желчной колики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25. </w:t>
      </w:r>
      <w:r w:rsidRPr="00EF0C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лечении детей с острым панкреатитом применяют ингибиторы протеаз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но-шпу или платифилин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контрикал или трасилол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фестал или панзинорм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баралгин или триган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«Овечий» кал у ребенка наблюдается при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панкреатите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холецистохолангите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энтероколите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колите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Недомогание, снижение аппетита, анемия, аллергические реакции, эозинофилия у детей характерны для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энтеробиоза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аскаридоза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описторхоза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большинства гельминтозов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Внезапное начало заболевания после переохлаждения ребенка, боли внизу живота и болезненное мочеиспускание характерны для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хронического цистита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острого гломерулонефрита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острого цистита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дисметаболической нефропатии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интоксикации, боли в животе и поясничной области, положительный симптом Пастернацкого у детей старшего возраста наблюдаются при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дисметаболической нефропатии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цистите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пиелонефрите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вульвовагините</w:t>
      </w:r>
    </w:p>
    <w:p w:rsidR="00EF0C54" w:rsidRPr="00EF0C54" w:rsidRDefault="00EF0C54" w:rsidP="00EF0C54">
      <w:pPr>
        <w:tabs>
          <w:tab w:val="num" w:pos="360"/>
        </w:tabs>
        <w:spacing w:before="40"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гемоглобина в крови у детей при тяжелой форме железодефицитной анемии снижается ниже (г/л)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110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80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66</w:t>
      </w:r>
    </w:p>
    <w:p w:rsidR="00EF0C54" w:rsidRPr="00EF0C54" w:rsidRDefault="00EF0C54" w:rsidP="00EF0C54">
      <w:pPr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54">
        <w:rPr>
          <w:rFonts w:ascii="Times New Roman" w:eastAsia="Times New Roman" w:hAnsi="Times New Roman" w:cs="Times New Roman"/>
          <w:sz w:val="24"/>
          <w:szCs w:val="24"/>
          <w:lang w:eastAsia="ru-RU"/>
        </w:rPr>
        <w:t>г) 50</w:t>
      </w:r>
    </w:p>
    <w:p w:rsidR="00C807D8" w:rsidRPr="00C807D8" w:rsidRDefault="00C807D8" w:rsidP="000331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07D8" w:rsidRPr="00C807D8" w:rsidSect="00C807D8"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76" w:rsidRDefault="002F1376" w:rsidP="00951FCE">
      <w:pPr>
        <w:spacing w:after="0" w:line="240" w:lineRule="auto"/>
      </w:pPr>
      <w:r>
        <w:separator/>
      </w:r>
    </w:p>
  </w:endnote>
  <w:endnote w:type="continuationSeparator" w:id="0">
    <w:p w:rsidR="002F1376" w:rsidRDefault="002F1376" w:rsidP="0095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76" w:rsidRDefault="002F1376" w:rsidP="00951FCE">
      <w:pPr>
        <w:spacing w:after="0" w:line="240" w:lineRule="auto"/>
      </w:pPr>
      <w:r>
        <w:separator/>
      </w:r>
    </w:p>
  </w:footnote>
  <w:footnote w:type="continuationSeparator" w:id="0">
    <w:p w:rsidR="002F1376" w:rsidRDefault="002F1376" w:rsidP="00951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0B7"/>
    <w:multiLevelType w:val="hybridMultilevel"/>
    <w:tmpl w:val="4C026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611EC"/>
    <w:multiLevelType w:val="hybridMultilevel"/>
    <w:tmpl w:val="0810C2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D7995"/>
    <w:multiLevelType w:val="hybridMultilevel"/>
    <w:tmpl w:val="29006764"/>
    <w:lvl w:ilvl="0" w:tplc="95880D8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4042C"/>
    <w:multiLevelType w:val="hybridMultilevel"/>
    <w:tmpl w:val="7B807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3A45"/>
    <w:multiLevelType w:val="hybridMultilevel"/>
    <w:tmpl w:val="9E464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36F98"/>
    <w:multiLevelType w:val="hybridMultilevel"/>
    <w:tmpl w:val="A3E40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340890"/>
    <w:multiLevelType w:val="hybridMultilevel"/>
    <w:tmpl w:val="F39AE4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E5E4C"/>
    <w:multiLevelType w:val="hybridMultilevel"/>
    <w:tmpl w:val="91EC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F273A"/>
    <w:multiLevelType w:val="hybridMultilevel"/>
    <w:tmpl w:val="15D28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2503B"/>
    <w:multiLevelType w:val="hybridMultilevel"/>
    <w:tmpl w:val="A4CE0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206C6"/>
    <w:multiLevelType w:val="hybridMultilevel"/>
    <w:tmpl w:val="36C4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139C5"/>
    <w:multiLevelType w:val="hybridMultilevel"/>
    <w:tmpl w:val="8EC2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D875BF"/>
    <w:multiLevelType w:val="hybridMultilevel"/>
    <w:tmpl w:val="8EC2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5F55FA"/>
    <w:multiLevelType w:val="hybridMultilevel"/>
    <w:tmpl w:val="323A4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DE011E"/>
    <w:multiLevelType w:val="hybridMultilevel"/>
    <w:tmpl w:val="FC7238CA"/>
    <w:lvl w:ilvl="0" w:tplc="0419000F">
      <w:start w:val="1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06E04"/>
    <w:multiLevelType w:val="hybridMultilevel"/>
    <w:tmpl w:val="C6F09A82"/>
    <w:lvl w:ilvl="0" w:tplc="F2E60E3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D863F3"/>
    <w:multiLevelType w:val="hybridMultilevel"/>
    <w:tmpl w:val="0F5EE7D6"/>
    <w:lvl w:ilvl="0" w:tplc="A816D2E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17749B"/>
    <w:multiLevelType w:val="hybridMultilevel"/>
    <w:tmpl w:val="4F002A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E22A3D"/>
    <w:multiLevelType w:val="hybridMultilevel"/>
    <w:tmpl w:val="9552CE34"/>
    <w:lvl w:ilvl="0" w:tplc="46E2AE2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150E2E"/>
    <w:multiLevelType w:val="hybridMultilevel"/>
    <w:tmpl w:val="8EC2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C62A9"/>
    <w:multiLevelType w:val="hybridMultilevel"/>
    <w:tmpl w:val="82186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8B5285"/>
    <w:multiLevelType w:val="hybridMultilevel"/>
    <w:tmpl w:val="713214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0B6DD1"/>
    <w:multiLevelType w:val="hybridMultilevel"/>
    <w:tmpl w:val="7F461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0940BA"/>
    <w:multiLevelType w:val="hybridMultilevel"/>
    <w:tmpl w:val="323A4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A303E"/>
    <w:multiLevelType w:val="hybridMultilevel"/>
    <w:tmpl w:val="57469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E14F10"/>
    <w:multiLevelType w:val="hybridMultilevel"/>
    <w:tmpl w:val="B2223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605125"/>
    <w:multiLevelType w:val="hybridMultilevel"/>
    <w:tmpl w:val="3DC87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91395"/>
    <w:multiLevelType w:val="hybridMultilevel"/>
    <w:tmpl w:val="323A4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ED44C5"/>
    <w:multiLevelType w:val="hybridMultilevel"/>
    <w:tmpl w:val="856030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3350F"/>
    <w:multiLevelType w:val="hybridMultilevel"/>
    <w:tmpl w:val="9F0AD570"/>
    <w:lvl w:ilvl="0" w:tplc="5E02CB9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502A7D"/>
    <w:multiLevelType w:val="hybridMultilevel"/>
    <w:tmpl w:val="FB7AF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9B3775"/>
    <w:multiLevelType w:val="hybridMultilevel"/>
    <w:tmpl w:val="45727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7051A6"/>
    <w:multiLevelType w:val="hybridMultilevel"/>
    <w:tmpl w:val="8EC2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5902CF"/>
    <w:multiLevelType w:val="hybridMultilevel"/>
    <w:tmpl w:val="928EF2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15"/>
  </w:num>
  <w:num w:numId="5">
    <w:abstractNumId w:val="31"/>
  </w:num>
  <w:num w:numId="6">
    <w:abstractNumId w:val="26"/>
  </w:num>
  <w:num w:numId="7">
    <w:abstractNumId w:val="17"/>
  </w:num>
  <w:num w:numId="8">
    <w:abstractNumId w:val="33"/>
  </w:num>
  <w:num w:numId="9">
    <w:abstractNumId w:val="6"/>
  </w:num>
  <w:num w:numId="10">
    <w:abstractNumId w:val="22"/>
  </w:num>
  <w:num w:numId="11">
    <w:abstractNumId w:val="21"/>
  </w:num>
  <w:num w:numId="12">
    <w:abstractNumId w:val="20"/>
  </w:num>
  <w:num w:numId="13">
    <w:abstractNumId w:val="23"/>
  </w:num>
  <w:num w:numId="14">
    <w:abstractNumId w:val="27"/>
  </w:num>
  <w:num w:numId="15">
    <w:abstractNumId w:val="13"/>
  </w:num>
  <w:num w:numId="16">
    <w:abstractNumId w:val="2"/>
  </w:num>
  <w:num w:numId="17">
    <w:abstractNumId w:val="16"/>
  </w:num>
  <w:num w:numId="18">
    <w:abstractNumId w:val="1"/>
  </w:num>
  <w:num w:numId="19">
    <w:abstractNumId w:val="29"/>
  </w:num>
  <w:num w:numId="20">
    <w:abstractNumId w:val="28"/>
  </w:num>
  <w:num w:numId="21">
    <w:abstractNumId w:val="14"/>
  </w:num>
  <w:num w:numId="22">
    <w:abstractNumId w:val="30"/>
  </w:num>
  <w:num w:numId="23">
    <w:abstractNumId w:val="32"/>
  </w:num>
  <w:num w:numId="24">
    <w:abstractNumId w:val="11"/>
  </w:num>
  <w:num w:numId="25">
    <w:abstractNumId w:val="19"/>
  </w:num>
  <w:num w:numId="26">
    <w:abstractNumId w:val="12"/>
  </w:num>
  <w:num w:numId="27">
    <w:abstractNumId w:val="0"/>
  </w:num>
  <w:num w:numId="28">
    <w:abstractNumId w:val="25"/>
  </w:num>
  <w:num w:numId="29">
    <w:abstractNumId w:val="8"/>
  </w:num>
  <w:num w:numId="30">
    <w:abstractNumId w:val="18"/>
  </w:num>
  <w:num w:numId="31">
    <w:abstractNumId w:val="9"/>
  </w:num>
  <w:num w:numId="32">
    <w:abstractNumId w:val="5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00"/>
    <w:rsid w:val="0000631C"/>
    <w:rsid w:val="00013980"/>
    <w:rsid w:val="0003317F"/>
    <w:rsid w:val="000879ED"/>
    <w:rsid w:val="000962B1"/>
    <w:rsid w:val="000A2200"/>
    <w:rsid w:val="000B6C17"/>
    <w:rsid w:val="000C6721"/>
    <w:rsid w:val="000E27E8"/>
    <w:rsid w:val="001158D9"/>
    <w:rsid w:val="00167FF9"/>
    <w:rsid w:val="001827EA"/>
    <w:rsid w:val="001872A6"/>
    <w:rsid w:val="001C6A56"/>
    <w:rsid w:val="001E3C40"/>
    <w:rsid w:val="001F0FE2"/>
    <w:rsid w:val="00281911"/>
    <w:rsid w:val="00281D3C"/>
    <w:rsid w:val="00282165"/>
    <w:rsid w:val="002F1376"/>
    <w:rsid w:val="002F2CCD"/>
    <w:rsid w:val="003000E8"/>
    <w:rsid w:val="00326B33"/>
    <w:rsid w:val="00335B95"/>
    <w:rsid w:val="0035553E"/>
    <w:rsid w:val="003622C0"/>
    <w:rsid w:val="003B4F59"/>
    <w:rsid w:val="003E5317"/>
    <w:rsid w:val="00405464"/>
    <w:rsid w:val="00421329"/>
    <w:rsid w:val="00425B83"/>
    <w:rsid w:val="00443687"/>
    <w:rsid w:val="00457201"/>
    <w:rsid w:val="00460ED2"/>
    <w:rsid w:val="0046631C"/>
    <w:rsid w:val="00484DEA"/>
    <w:rsid w:val="00495F93"/>
    <w:rsid w:val="004F1413"/>
    <w:rsid w:val="004F1484"/>
    <w:rsid w:val="004F3450"/>
    <w:rsid w:val="004F432C"/>
    <w:rsid w:val="004F727B"/>
    <w:rsid w:val="00500B5E"/>
    <w:rsid w:val="00532D1F"/>
    <w:rsid w:val="00543721"/>
    <w:rsid w:val="00550957"/>
    <w:rsid w:val="00605534"/>
    <w:rsid w:val="006179F3"/>
    <w:rsid w:val="0062003A"/>
    <w:rsid w:val="00673633"/>
    <w:rsid w:val="006849A4"/>
    <w:rsid w:val="006976F0"/>
    <w:rsid w:val="006A438C"/>
    <w:rsid w:val="006C3FD0"/>
    <w:rsid w:val="006E78B2"/>
    <w:rsid w:val="006F6C89"/>
    <w:rsid w:val="007037CE"/>
    <w:rsid w:val="00745EDA"/>
    <w:rsid w:val="007F37FF"/>
    <w:rsid w:val="00870A1C"/>
    <w:rsid w:val="008A2549"/>
    <w:rsid w:val="008A6D08"/>
    <w:rsid w:val="008F4825"/>
    <w:rsid w:val="0092143A"/>
    <w:rsid w:val="00951FCE"/>
    <w:rsid w:val="0095495D"/>
    <w:rsid w:val="0096792A"/>
    <w:rsid w:val="00996B7B"/>
    <w:rsid w:val="009A67F3"/>
    <w:rsid w:val="009E5793"/>
    <w:rsid w:val="009F745F"/>
    <w:rsid w:val="00A34BAF"/>
    <w:rsid w:val="00A35CC4"/>
    <w:rsid w:val="00A6027E"/>
    <w:rsid w:val="00A75B02"/>
    <w:rsid w:val="00AE6A48"/>
    <w:rsid w:val="00B0148D"/>
    <w:rsid w:val="00B04BE8"/>
    <w:rsid w:val="00B64B28"/>
    <w:rsid w:val="00B92E65"/>
    <w:rsid w:val="00BA4F05"/>
    <w:rsid w:val="00BA5491"/>
    <w:rsid w:val="00BB6367"/>
    <w:rsid w:val="00C3321D"/>
    <w:rsid w:val="00C34A55"/>
    <w:rsid w:val="00C601EA"/>
    <w:rsid w:val="00C807D8"/>
    <w:rsid w:val="00C86635"/>
    <w:rsid w:val="00C973B1"/>
    <w:rsid w:val="00CC04B5"/>
    <w:rsid w:val="00D33197"/>
    <w:rsid w:val="00D86612"/>
    <w:rsid w:val="00DB03F5"/>
    <w:rsid w:val="00E44D29"/>
    <w:rsid w:val="00E66055"/>
    <w:rsid w:val="00E81FE8"/>
    <w:rsid w:val="00EA20EA"/>
    <w:rsid w:val="00EA71F6"/>
    <w:rsid w:val="00EB5C9B"/>
    <w:rsid w:val="00ED5C4C"/>
    <w:rsid w:val="00EE1087"/>
    <w:rsid w:val="00EF0C54"/>
    <w:rsid w:val="00F06B31"/>
    <w:rsid w:val="00F20AE3"/>
    <w:rsid w:val="00F219CD"/>
    <w:rsid w:val="00F7063E"/>
    <w:rsid w:val="00F936E6"/>
    <w:rsid w:val="00FD74A4"/>
    <w:rsid w:val="00FE37E6"/>
    <w:rsid w:val="00FF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5D562-6D43-4818-8E8D-0133AF82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29"/>
  </w:style>
  <w:style w:type="paragraph" w:styleId="2">
    <w:name w:val="heading 2"/>
    <w:basedOn w:val="a"/>
    <w:next w:val="a"/>
    <w:link w:val="20"/>
    <w:semiHidden/>
    <w:unhideWhenUsed/>
    <w:qFormat/>
    <w:rsid w:val="003E5317"/>
    <w:pPr>
      <w:keepNext/>
      <w:overflowPunct w:val="0"/>
      <w:autoSpaceDE w:val="0"/>
      <w:autoSpaceDN w:val="0"/>
      <w:adjustRightInd w:val="0"/>
      <w:spacing w:before="240" w:after="120" w:line="240" w:lineRule="auto"/>
      <w:outlineLvl w:val="1"/>
    </w:pPr>
    <w:rPr>
      <w:rFonts w:ascii="Arial" w:eastAsia="Times New Roman" w:hAnsi="Arial" w:cs="Times New Roman"/>
      <w:b/>
      <w:caps/>
      <w:spacing w:val="-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E5317"/>
    <w:pPr>
      <w:keepNext/>
      <w:overflowPunct w:val="0"/>
      <w:autoSpaceDE w:val="0"/>
      <w:autoSpaceDN w:val="0"/>
      <w:adjustRightInd w:val="0"/>
      <w:spacing w:before="180" w:after="60" w:line="240" w:lineRule="auto"/>
      <w:jc w:val="both"/>
      <w:outlineLvl w:val="3"/>
    </w:pPr>
    <w:rPr>
      <w:rFonts w:ascii="Arial" w:eastAsia="Times New Roman" w:hAnsi="Arial" w:cs="Times New Roman"/>
      <w:smallCaps/>
      <w:spacing w:val="-4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proc">
    <w:name w:val="voproc"/>
    <w:basedOn w:val="a"/>
    <w:rsid w:val="00C34A55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Ioaaou">
    <w:name w:val="Ioaaou"/>
    <w:basedOn w:val="a"/>
    <w:rsid w:val="00C34A55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pacing w:val="-4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E5317"/>
    <w:rPr>
      <w:rFonts w:ascii="Arial" w:eastAsia="Times New Roman" w:hAnsi="Arial" w:cs="Times New Roman"/>
      <w:b/>
      <w:caps/>
      <w:spacing w:val="-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E5317"/>
    <w:rPr>
      <w:rFonts w:ascii="Arial" w:eastAsia="Times New Roman" w:hAnsi="Arial" w:cs="Times New Roman"/>
      <w:smallCaps/>
      <w:spacing w:val="-4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D33197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32D1F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2D1F"/>
    <w:pPr>
      <w:shd w:val="clear" w:color="auto" w:fill="FFFFFF"/>
      <w:spacing w:before="660" w:after="240" w:line="413" w:lineRule="exact"/>
      <w:jc w:val="center"/>
    </w:pPr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5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FCE"/>
  </w:style>
  <w:style w:type="paragraph" w:styleId="a6">
    <w:name w:val="footer"/>
    <w:basedOn w:val="a"/>
    <w:link w:val="a7"/>
    <w:uiPriority w:val="99"/>
    <w:unhideWhenUsed/>
    <w:rsid w:val="0095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FCE"/>
  </w:style>
  <w:style w:type="table" w:styleId="a8">
    <w:name w:val="Table Grid"/>
    <w:basedOn w:val="a1"/>
    <w:uiPriority w:val="59"/>
    <w:rsid w:val="008A2549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Шарапова</dc:creator>
  <cp:keywords/>
  <dc:description/>
  <cp:lastModifiedBy>Информатика</cp:lastModifiedBy>
  <cp:revision>3</cp:revision>
  <cp:lastPrinted>2017-10-27T08:02:00Z</cp:lastPrinted>
  <dcterms:created xsi:type="dcterms:W3CDTF">2021-05-19T05:49:00Z</dcterms:created>
  <dcterms:modified xsi:type="dcterms:W3CDTF">2021-05-19T05:50:00Z</dcterms:modified>
</cp:coreProperties>
</file>